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A68C" w14:textId="4E189EDC" w:rsidR="00DE6399" w:rsidRDefault="007279C2" w:rsidP="00DE6399">
      <w:pPr>
        <w:spacing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934EFE" wp14:editId="754265EC">
            <wp:simplePos x="0" y="0"/>
            <wp:positionH relativeFrom="column">
              <wp:posOffset>4874260</wp:posOffset>
            </wp:positionH>
            <wp:positionV relativeFrom="paragraph">
              <wp:posOffset>-1077595</wp:posOffset>
            </wp:positionV>
            <wp:extent cx="1685925" cy="103479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34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2191B" w14:textId="020346C2" w:rsidR="00420C6C" w:rsidRDefault="00B37999" w:rsidP="00B17969">
      <w:pPr>
        <w:jc w:val="center"/>
        <w:rPr>
          <w:b/>
          <w:sz w:val="32"/>
          <w:szCs w:val="32"/>
        </w:rPr>
      </w:pPr>
      <w:r w:rsidRPr="00BB4CE6">
        <w:rPr>
          <w:b/>
          <w:sz w:val="32"/>
          <w:szCs w:val="32"/>
        </w:rPr>
        <w:t>M</w:t>
      </w:r>
      <w:r w:rsidR="00542D39">
        <w:rPr>
          <w:b/>
          <w:sz w:val="32"/>
          <w:szCs w:val="32"/>
        </w:rPr>
        <w:t xml:space="preserve">unicipalité de </w:t>
      </w:r>
      <w:r w:rsidR="00367D82">
        <w:rPr>
          <w:b/>
          <w:sz w:val="32"/>
          <w:szCs w:val="32"/>
        </w:rPr>
        <w:t>Vallée-Jonction</w:t>
      </w:r>
      <w:r w:rsidR="004A46A0">
        <w:rPr>
          <w:b/>
          <w:sz w:val="32"/>
          <w:szCs w:val="32"/>
        </w:rPr>
        <w:t xml:space="preserve"> – Système d’alertes et notifications de masse</w:t>
      </w:r>
    </w:p>
    <w:p w14:paraId="288C4C81" w14:textId="60291C42" w:rsidR="00561622" w:rsidRPr="00BB4CE6" w:rsidRDefault="004A46A0" w:rsidP="004A46A0">
      <w:pPr>
        <w:jc w:val="both"/>
        <w:rPr>
          <w:b/>
          <w:sz w:val="32"/>
          <w:szCs w:val="32"/>
        </w:rPr>
      </w:pPr>
      <w:r>
        <w:rPr>
          <w:rFonts w:ascii="Verdana" w:hAnsi="Verdana"/>
          <w:color w:val="363A42"/>
          <w:sz w:val="23"/>
          <w:szCs w:val="23"/>
          <w:shd w:val="clear" w:color="auto" w:fill="FFFFFF"/>
        </w:rPr>
        <w:t xml:space="preserve">Dès septembre, nous utiliserons un tout nouveau logiciel d'alertes et de notifications de masse afin de pouvoir rejoindre rapidement, massivement et efficacement nos citoyens. Grâce à ce logiciel, nous pourrons vous alerter lorsqu’il y a des travaux, trouble avec l’aqueduc, inondation ou toutes autres activités dans votre secteur. Il est donc important que </w:t>
      </w:r>
      <w:r w:rsidRPr="004E6928">
        <w:rPr>
          <w:rFonts w:ascii="Verdana" w:hAnsi="Verdana"/>
          <w:color w:val="363A42"/>
          <w:sz w:val="23"/>
          <w:szCs w:val="23"/>
          <w:u w:val="single"/>
          <w:shd w:val="clear" w:color="auto" w:fill="FFFFFF"/>
        </w:rPr>
        <w:t>tous nos citoyens adhèrent</w:t>
      </w:r>
      <w:r>
        <w:rPr>
          <w:rFonts w:ascii="Verdana" w:hAnsi="Verdana"/>
          <w:color w:val="363A42"/>
          <w:sz w:val="23"/>
          <w:szCs w:val="23"/>
          <w:shd w:val="clear" w:color="auto" w:fill="FFFFFF"/>
        </w:rPr>
        <w:t xml:space="preserve"> en complétant le présent formulaire sur papier ou en ligne en vous rendant sur notre site internet : </w:t>
      </w:r>
      <w:hyperlink r:id="rId8" w:history="1">
        <w:r w:rsidRPr="005E43E1">
          <w:rPr>
            <w:rStyle w:val="Lienhypertexte"/>
            <w:rFonts w:ascii="Verdana" w:hAnsi="Verdana"/>
            <w:sz w:val="23"/>
            <w:szCs w:val="23"/>
            <w:shd w:val="clear" w:color="auto" w:fill="FFFFFF"/>
          </w:rPr>
          <w:t>www.valleejonction.qc.ca</w:t>
        </w:r>
      </w:hyperlink>
      <w:r>
        <w:rPr>
          <w:rFonts w:ascii="Verdana" w:hAnsi="Verdana"/>
          <w:color w:val="363A42"/>
          <w:sz w:val="23"/>
          <w:szCs w:val="23"/>
          <w:shd w:val="clear" w:color="auto" w:fill="FFFFFF"/>
        </w:rPr>
        <w:t xml:space="preserve"> section alerte de masse. Vous pouvez poster le formulaire ou venir le porter dans la chute à livre à la </w:t>
      </w:r>
      <w:r w:rsidR="00942D21">
        <w:rPr>
          <w:rFonts w:ascii="Verdana" w:hAnsi="Verdana"/>
          <w:color w:val="363A42"/>
          <w:sz w:val="23"/>
          <w:szCs w:val="23"/>
          <w:shd w:val="clear" w:color="auto" w:fill="FFFFFF"/>
        </w:rPr>
        <w:t>b</w:t>
      </w:r>
      <w:r>
        <w:rPr>
          <w:rFonts w:ascii="Verdana" w:hAnsi="Verdana"/>
          <w:color w:val="363A42"/>
          <w:sz w:val="23"/>
          <w:szCs w:val="23"/>
          <w:shd w:val="clear" w:color="auto" w:fill="FFFFFF"/>
        </w:rPr>
        <w:t xml:space="preserve">ibliothèque municipale en tout temps. Le tout au 259, rue Jean-Marie-Rousseau, Vallée-Jonction, G0S 3J0.  </w:t>
      </w:r>
    </w:p>
    <w:tbl>
      <w:tblPr>
        <w:tblStyle w:val="Grilledutableau"/>
        <w:tblW w:w="4941" w:type="pct"/>
        <w:tblLook w:val="04A0" w:firstRow="1" w:lastRow="0" w:firstColumn="1" w:lastColumn="0" w:noHBand="0" w:noVBand="1"/>
      </w:tblPr>
      <w:tblGrid>
        <w:gridCol w:w="3640"/>
        <w:gridCol w:w="3995"/>
        <w:gridCol w:w="3001"/>
      </w:tblGrid>
      <w:tr w:rsidR="00A7789F" w:rsidRPr="00BB4CE6" w14:paraId="75580069" w14:textId="77777777" w:rsidTr="007279C2">
        <w:trPr>
          <w:trHeight w:val="338"/>
        </w:trPr>
        <w:tc>
          <w:tcPr>
            <w:tcW w:w="5000" w:type="pct"/>
            <w:gridSpan w:val="3"/>
            <w:shd w:val="clear" w:color="auto" w:fill="C00000"/>
            <w:vAlign w:val="center"/>
          </w:tcPr>
          <w:p w14:paraId="73EA0F40" w14:textId="77777777" w:rsidR="00A7789F" w:rsidRPr="00BB4CE6" w:rsidRDefault="00A7789F" w:rsidP="00A7789F">
            <w:pPr>
              <w:jc w:val="center"/>
              <w:rPr>
                <w:b/>
                <w:sz w:val="24"/>
                <w:szCs w:val="24"/>
              </w:rPr>
            </w:pPr>
            <w:r w:rsidRPr="00BB4CE6">
              <w:rPr>
                <w:b/>
                <w:sz w:val="24"/>
                <w:szCs w:val="24"/>
              </w:rPr>
              <w:t>Inscription du Citoyen</w:t>
            </w:r>
          </w:p>
        </w:tc>
      </w:tr>
      <w:tr w:rsidR="007279C2" w:rsidRPr="00EA5C4D" w14:paraId="3B4B820D" w14:textId="77777777" w:rsidTr="007279C2">
        <w:trPr>
          <w:trHeight w:val="338"/>
        </w:trPr>
        <w:tc>
          <w:tcPr>
            <w:tcW w:w="5000" w:type="pct"/>
            <w:gridSpan w:val="3"/>
            <w:vAlign w:val="center"/>
          </w:tcPr>
          <w:p w14:paraId="1839D179" w14:textId="225EFDBB" w:rsidR="007279C2" w:rsidRPr="00EA5C4D" w:rsidRDefault="007279C2" w:rsidP="008D53B8">
            <w:pPr>
              <w:rPr>
                <w:sz w:val="24"/>
                <w:szCs w:val="24"/>
              </w:rPr>
            </w:pPr>
            <w:r w:rsidRPr="00EA5C4D">
              <w:rPr>
                <w:sz w:val="24"/>
                <w:szCs w:val="24"/>
              </w:rPr>
              <w:t>Prénom :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14:paraId="2B035E75" w14:textId="09EB055F" w:rsidR="007279C2" w:rsidRPr="00EA5C4D" w:rsidRDefault="007279C2" w:rsidP="008D53B8">
            <w:pPr>
              <w:rPr>
                <w:sz w:val="24"/>
                <w:szCs w:val="24"/>
              </w:rPr>
            </w:pPr>
            <w:r w:rsidRPr="00EA5C4D">
              <w:rPr>
                <w:sz w:val="24"/>
                <w:szCs w:val="24"/>
              </w:rPr>
              <w:t>Nom :</w:t>
            </w:r>
          </w:p>
        </w:tc>
      </w:tr>
      <w:tr w:rsidR="008D53B8" w:rsidRPr="00EA5C4D" w14:paraId="37135B8C" w14:textId="77777777" w:rsidTr="007511C8">
        <w:trPr>
          <w:trHeight w:val="338"/>
        </w:trPr>
        <w:tc>
          <w:tcPr>
            <w:tcW w:w="1711" w:type="pct"/>
            <w:vAlign w:val="center"/>
          </w:tcPr>
          <w:p w14:paraId="5AC8F481" w14:textId="77777777" w:rsidR="008D53B8" w:rsidRPr="00EA5C4D" w:rsidRDefault="00A7789F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civique :</w:t>
            </w:r>
            <w:r w:rsidR="008D53B8" w:rsidRPr="00EA5C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8" w:type="pct"/>
            <w:vAlign w:val="center"/>
          </w:tcPr>
          <w:p w14:paraId="6A58D326" w14:textId="77777777" w:rsidR="008D53B8" w:rsidRPr="00EA5C4D" w:rsidRDefault="00A7789F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 :</w:t>
            </w:r>
          </w:p>
        </w:tc>
        <w:tc>
          <w:tcPr>
            <w:tcW w:w="1411" w:type="pct"/>
            <w:vAlign w:val="center"/>
          </w:tcPr>
          <w:p w14:paraId="6CA95449" w14:textId="77777777" w:rsidR="008D53B8" w:rsidRPr="00EA5C4D" w:rsidRDefault="008D53B8" w:rsidP="008D53B8">
            <w:pPr>
              <w:rPr>
                <w:sz w:val="24"/>
                <w:szCs w:val="24"/>
              </w:rPr>
            </w:pPr>
            <w:r w:rsidRPr="00EA5C4D">
              <w:rPr>
                <w:sz w:val="24"/>
                <w:szCs w:val="24"/>
              </w:rPr>
              <w:t xml:space="preserve">Appartement : </w:t>
            </w:r>
          </w:p>
        </w:tc>
      </w:tr>
      <w:tr w:rsidR="008D53B8" w:rsidRPr="00EA5C4D" w14:paraId="07046CB3" w14:textId="77777777" w:rsidTr="007511C8">
        <w:trPr>
          <w:trHeight w:val="338"/>
        </w:trPr>
        <w:tc>
          <w:tcPr>
            <w:tcW w:w="1711" w:type="pct"/>
            <w:vAlign w:val="center"/>
          </w:tcPr>
          <w:p w14:paraId="7CABDA67" w14:textId="77777777" w:rsidR="008D53B8" w:rsidRPr="00EA5C4D" w:rsidRDefault="008D53B8" w:rsidP="008D53B8">
            <w:pPr>
              <w:rPr>
                <w:sz w:val="24"/>
                <w:szCs w:val="24"/>
              </w:rPr>
            </w:pPr>
            <w:r w:rsidRPr="00EA5C4D">
              <w:rPr>
                <w:sz w:val="24"/>
                <w:szCs w:val="24"/>
              </w:rPr>
              <w:t>Langue de communication :</w:t>
            </w:r>
          </w:p>
        </w:tc>
        <w:tc>
          <w:tcPr>
            <w:tcW w:w="1878" w:type="pct"/>
            <w:vAlign w:val="center"/>
          </w:tcPr>
          <w:p w14:paraId="67E6ABBC" w14:textId="60DD6E51" w:rsidR="008D53B8" w:rsidRPr="00EA5C4D" w:rsidRDefault="00A07EE7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Mobilité réduite :</w:t>
            </w:r>
            <w:r w:rsidR="007279C2">
              <w:rPr>
                <w:sz w:val="24"/>
                <w:szCs w:val="24"/>
              </w:rPr>
              <w:t xml:space="preserve"> oui /non </w:t>
            </w:r>
          </w:p>
        </w:tc>
        <w:tc>
          <w:tcPr>
            <w:tcW w:w="1411" w:type="pct"/>
            <w:vAlign w:val="center"/>
          </w:tcPr>
          <w:p w14:paraId="17573121" w14:textId="77777777" w:rsidR="008D53B8" w:rsidRPr="00EA5C4D" w:rsidRDefault="00A07EE7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de naissance : </w:t>
            </w:r>
          </w:p>
        </w:tc>
      </w:tr>
      <w:tr w:rsidR="008D53B8" w:rsidRPr="00EA5C4D" w14:paraId="5DA93160" w14:textId="77777777" w:rsidTr="007511C8">
        <w:trPr>
          <w:trHeight w:val="338"/>
        </w:trPr>
        <w:tc>
          <w:tcPr>
            <w:tcW w:w="1711" w:type="pct"/>
            <w:vAlign w:val="center"/>
          </w:tcPr>
          <w:p w14:paraId="35FD67FE" w14:textId="77777777" w:rsidR="008D53B8" w:rsidRDefault="008D53B8" w:rsidP="008D53B8">
            <w:pPr>
              <w:rPr>
                <w:sz w:val="24"/>
                <w:szCs w:val="24"/>
              </w:rPr>
            </w:pPr>
            <w:r w:rsidRPr="00EA5C4D">
              <w:rPr>
                <w:sz w:val="24"/>
                <w:szCs w:val="24"/>
              </w:rPr>
              <w:t xml:space="preserve">Téléphone </w:t>
            </w:r>
            <w:r>
              <w:rPr>
                <w:sz w:val="24"/>
                <w:szCs w:val="24"/>
              </w:rPr>
              <w:t>principal</w:t>
            </w:r>
            <w:r w:rsidRPr="00EA5C4D">
              <w:rPr>
                <w:sz w:val="24"/>
                <w:szCs w:val="24"/>
              </w:rPr>
              <w:t xml:space="preserve"> : </w:t>
            </w:r>
          </w:p>
          <w:p w14:paraId="4FCABADC" w14:textId="48D8889A" w:rsidR="00E714EF" w:rsidRPr="00EA5C4D" w:rsidRDefault="00E714EF" w:rsidP="008D53B8">
            <w:pPr>
              <w:rPr>
                <w:sz w:val="24"/>
                <w:szCs w:val="24"/>
              </w:rPr>
            </w:pPr>
          </w:p>
        </w:tc>
        <w:tc>
          <w:tcPr>
            <w:tcW w:w="1878" w:type="pct"/>
            <w:vAlign w:val="center"/>
          </w:tcPr>
          <w:p w14:paraId="5CDFD01F" w14:textId="77777777" w:rsidR="008D53B8" w:rsidRDefault="008D53B8" w:rsidP="008D53B8">
            <w:pPr>
              <w:rPr>
                <w:sz w:val="24"/>
                <w:szCs w:val="24"/>
              </w:rPr>
            </w:pPr>
            <w:r w:rsidRPr="00EA5C4D">
              <w:rPr>
                <w:sz w:val="24"/>
                <w:szCs w:val="24"/>
              </w:rPr>
              <w:t xml:space="preserve">Extension </w:t>
            </w:r>
            <w:r>
              <w:rPr>
                <w:sz w:val="24"/>
                <w:szCs w:val="24"/>
              </w:rPr>
              <w:t>(si applicable) :</w:t>
            </w:r>
          </w:p>
          <w:p w14:paraId="2F6F6DBA" w14:textId="558B5244" w:rsidR="00E714EF" w:rsidRDefault="00E714EF" w:rsidP="008D53B8">
            <w:pPr>
              <w:rPr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14:paraId="60D1504F" w14:textId="77777777" w:rsidR="008D53B8" w:rsidRDefault="008D53B8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 recevoir un texto ?</w:t>
            </w:r>
          </w:p>
          <w:p w14:paraId="5902DB70" w14:textId="77777777" w:rsidR="008D53B8" w:rsidRPr="00EA5C4D" w:rsidRDefault="008D53B8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       NON</w:t>
            </w:r>
          </w:p>
        </w:tc>
      </w:tr>
      <w:tr w:rsidR="008D53B8" w:rsidRPr="00EA5C4D" w14:paraId="33536D40" w14:textId="77777777" w:rsidTr="007511C8">
        <w:trPr>
          <w:trHeight w:val="338"/>
        </w:trPr>
        <w:tc>
          <w:tcPr>
            <w:tcW w:w="1711" w:type="pct"/>
            <w:vAlign w:val="center"/>
          </w:tcPr>
          <w:p w14:paraId="55DAE037" w14:textId="77777777" w:rsidR="008D53B8" w:rsidRDefault="008D53B8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secondaire</w:t>
            </w:r>
            <w:r w:rsidR="00E714EF">
              <w:rPr>
                <w:sz w:val="24"/>
                <w:szCs w:val="24"/>
              </w:rPr>
              <w:t> (cellulaire) :</w:t>
            </w:r>
          </w:p>
          <w:p w14:paraId="3ED819F9" w14:textId="1A9B60BD" w:rsidR="00E714EF" w:rsidRPr="00EA5C4D" w:rsidRDefault="00E714EF" w:rsidP="008D53B8">
            <w:pPr>
              <w:rPr>
                <w:sz w:val="24"/>
                <w:szCs w:val="24"/>
              </w:rPr>
            </w:pPr>
          </w:p>
        </w:tc>
        <w:tc>
          <w:tcPr>
            <w:tcW w:w="1878" w:type="pct"/>
            <w:vAlign w:val="center"/>
          </w:tcPr>
          <w:p w14:paraId="61F7A576" w14:textId="77777777" w:rsidR="008D53B8" w:rsidRDefault="008D53B8" w:rsidP="008D53B8">
            <w:pPr>
              <w:rPr>
                <w:sz w:val="24"/>
                <w:szCs w:val="24"/>
              </w:rPr>
            </w:pPr>
            <w:r w:rsidRPr="00EA5C4D">
              <w:rPr>
                <w:sz w:val="24"/>
                <w:szCs w:val="24"/>
              </w:rPr>
              <w:t xml:space="preserve">Extension </w:t>
            </w:r>
            <w:r>
              <w:rPr>
                <w:sz w:val="24"/>
                <w:szCs w:val="24"/>
              </w:rPr>
              <w:t>(si applicable) :</w:t>
            </w:r>
          </w:p>
          <w:p w14:paraId="03694718" w14:textId="114011CD" w:rsidR="00E714EF" w:rsidRPr="00EA5C4D" w:rsidRDefault="00E714EF" w:rsidP="008D53B8">
            <w:pPr>
              <w:rPr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14:paraId="78D90AD4" w14:textId="77777777" w:rsidR="008D53B8" w:rsidRDefault="008D53B8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 recevoir un texto ?</w:t>
            </w:r>
          </w:p>
          <w:p w14:paraId="3981602D" w14:textId="77777777" w:rsidR="008D53B8" w:rsidRPr="00EA5C4D" w:rsidRDefault="008D53B8" w:rsidP="008D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       NON</w:t>
            </w:r>
          </w:p>
        </w:tc>
      </w:tr>
      <w:tr w:rsidR="007511C8" w:rsidRPr="00EA5C4D" w14:paraId="5C4AE21C" w14:textId="77777777" w:rsidTr="007511C8">
        <w:trPr>
          <w:trHeight w:val="457"/>
        </w:trPr>
        <w:tc>
          <w:tcPr>
            <w:tcW w:w="5000" w:type="pct"/>
            <w:gridSpan w:val="3"/>
            <w:vAlign w:val="center"/>
          </w:tcPr>
          <w:p w14:paraId="443910EB" w14:textId="62618447" w:rsidR="007511C8" w:rsidRPr="00EA5C4D" w:rsidRDefault="007511C8" w:rsidP="008D53B8">
            <w:pPr>
              <w:rPr>
                <w:sz w:val="24"/>
                <w:szCs w:val="24"/>
              </w:rPr>
            </w:pPr>
            <w:r w:rsidRPr="00EA5C4D">
              <w:rPr>
                <w:sz w:val="24"/>
                <w:szCs w:val="24"/>
              </w:rPr>
              <w:t>Courriel</w:t>
            </w:r>
            <w:r>
              <w:rPr>
                <w:sz w:val="24"/>
                <w:szCs w:val="24"/>
              </w:rPr>
              <w:t> :</w:t>
            </w:r>
          </w:p>
        </w:tc>
      </w:tr>
    </w:tbl>
    <w:p w14:paraId="0E7FD0CA" w14:textId="77777777" w:rsidR="006840AD" w:rsidRDefault="006840A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068"/>
        <w:gridCol w:w="850"/>
        <w:gridCol w:w="835"/>
        <w:gridCol w:w="1011"/>
        <w:gridCol w:w="999"/>
      </w:tblGrid>
      <w:tr w:rsidR="006840AD" w:rsidRPr="00BB4CE6" w14:paraId="557B34F6" w14:textId="24B51CA4" w:rsidTr="006840AD">
        <w:trPr>
          <w:trHeight w:val="338"/>
        </w:trPr>
        <w:tc>
          <w:tcPr>
            <w:tcW w:w="5000" w:type="pct"/>
            <w:gridSpan w:val="5"/>
            <w:shd w:val="clear" w:color="auto" w:fill="C00000"/>
            <w:vAlign w:val="center"/>
          </w:tcPr>
          <w:p w14:paraId="53188A22" w14:textId="546857FE" w:rsidR="006840AD" w:rsidRPr="00BB4CE6" w:rsidRDefault="006840AD" w:rsidP="00A7789F">
            <w:pPr>
              <w:jc w:val="center"/>
              <w:rPr>
                <w:b/>
                <w:sz w:val="24"/>
                <w:szCs w:val="24"/>
              </w:rPr>
            </w:pPr>
            <w:r w:rsidRPr="00BB4CE6">
              <w:rPr>
                <w:b/>
                <w:sz w:val="24"/>
                <w:szCs w:val="24"/>
              </w:rPr>
              <w:t>Inscription aux alertes</w:t>
            </w:r>
            <w:r>
              <w:rPr>
                <w:b/>
                <w:sz w:val="24"/>
                <w:szCs w:val="24"/>
              </w:rPr>
              <w:t xml:space="preserve"> (Vous devez choisir de quelles façons vous aimeriez être informé) 1, 2 ou 3 choix </w:t>
            </w:r>
          </w:p>
        </w:tc>
      </w:tr>
      <w:tr w:rsidR="006840AD" w:rsidRPr="00BB4CE6" w14:paraId="3B96D5F4" w14:textId="6F7809EC" w:rsidTr="006840AD">
        <w:trPr>
          <w:trHeight w:val="97"/>
        </w:trPr>
        <w:tc>
          <w:tcPr>
            <w:tcW w:w="3284" w:type="pct"/>
            <w:shd w:val="clear" w:color="auto" w:fill="auto"/>
            <w:vAlign w:val="center"/>
          </w:tcPr>
          <w:p w14:paraId="72AB9416" w14:textId="77777777" w:rsidR="006840AD" w:rsidRPr="00BB4CE6" w:rsidRDefault="006840AD" w:rsidP="00A7789F">
            <w:pPr>
              <w:jc w:val="center"/>
              <w:rPr>
                <w:b/>
                <w:sz w:val="24"/>
                <w:szCs w:val="24"/>
              </w:rPr>
            </w:pPr>
            <w:bookmarkStart w:id="0" w:name="_Hlk44589466"/>
          </w:p>
        </w:tc>
        <w:tc>
          <w:tcPr>
            <w:tcW w:w="395" w:type="pct"/>
            <w:shd w:val="clear" w:color="auto" w:fill="auto"/>
            <w:vAlign w:val="center"/>
          </w:tcPr>
          <w:p w14:paraId="3B5CFE36" w14:textId="77777777" w:rsidR="006840AD" w:rsidRPr="00BB4CE6" w:rsidRDefault="006840AD" w:rsidP="00A77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9913EF2" w14:textId="77777777" w:rsidR="006840AD" w:rsidRPr="00BB4CE6" w:rsidRDefault="006840AD" w:rsidP="00A77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428C83E" w14:textId="77777777" w:rsidR="006840AD" w:rsidRPr="00BB4CE6" w:rsidRDefault="006840AD" w:rsidP="00A77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Courriel</w:t>
            </w:r>
          </w:p>
        </w:tc>
        <w:tc>
          <w:tcPr>
            <w:tcW w:w="464" w:type="pct"/>
          </w:tcPr>
          <w:p w14:paraId="6B219F30" w14:textId="73609796" w:rsidR="006840AD" w:rsidRDefault="006840AD" w:rsidP="00A77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</w:t>
            </w:r>
            <w:r w:rsidRPr="006840AD">
              <w:rPr>
                <w:b/>
                <w:color w:val="FF0000"/>
                <w:sz w:val="24"/>
                <w:szCs w:val="24"/>
              </w:rPr>
              <w:t>ucune</w:t>
            </w:r>
          </w:p>
        </w:tc>
      </w:tr>
      <w:bookmarkEnd w:id="0"/>
      <w:tr w:rsidR="006840AD" w:rsidRPr="00BB4CE6" w14:paraId="61B39CE6" w14:textId="03E4E968" w:rsidTr="006840AD">
        <w:trPr>
          <w:trHeight w:val="381"/>
        </w:trPr>
        <w:tc>
          <w:tcPr>
            <w:tcW w:w="4536" w:type="pct"/>
            <w:gridSpan w:val="4"/>
            <w:shd w:val="clear" w:color="auto" w:fill="332E38"/>
            <w:vAlign w:val="center"/>
          </w:tcPr>
          <w:p w14:paraId="249ACCE8" w14:textId="77777777" w:rsidR="006840AD" w:rsidRPr="00C3427E" w:rsidRDefault="006840AD" w:rsidP="00C3427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SÉCURITÉ PUBLIQUE</w:t>
            </w:r>
          </w:p>
        </w:tc>
        <w:tc>
          <w:tcPr>
            <w:tcW w:w="464" w:type="pct"/>
            <w:shd w:val="clear" w:color="auto" w:fill="332E38"/>
          </w:tcPr>
          <w:p w14:paraId="7FDADCB8" w14:textId="77777777" w:rsidR="006840AD" w:rsidRDefault="006840AD" w:rsidP="00C3427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61B61A44" w14:textId="0A5289EA" w:rsidTr="006840AD">
        <w:trPr>
          <w:trHeight w:val="381"/>
        </w:trPr>
        <w:tc>
          <w:tcPr>
            <w:tcW w:w="3284" w:type="pct"/>
            <w:shd w:val="clear" w:color="auto" w:fill="auto"/>
            <w:vAlign w:val="center"/>
          </w:tcPr>
          <w:p w14:paraId="4296FB5F" w14:textId="77777777" w:rsidR="006840AD" w:rsidRPr="00C3427E" w:rsidRDefault="006840AD" w:rsidP="00A07EE7">
            <w:pPr>
              <w:rPr>
                <w:sz w:val="24"/>
                <w:szCs w:val="24"/>
              </w:rPr>
            </w:pPr>
            <w:r w:rsidRPr="00C3427E">
              <w:rPr>
                <w:sz w:val="24"/>
                <w:szCs w:val="24"/>
              </w:rPr>
              <w:t>Avis d’ébullition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53640DB" w14:textId="18180DFF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D62E720" w14:textId="46006463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649A119" w14:textId="29DE08B2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4" w:type="pct"/>
          </w:tcPr>
          <w:p w14:paraId="1B818E48" w14:textId="7777777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44A078CE" w14:textId="543C2371" w:rsidTr="006840AD">
        <w:trPr>
          <w:trHeight w:val="381"/>
        </w:trPr>
        <w:tc>
          <w:tcPr>
            <w:tcW w:w="3284" w:type="pct"/>
            <w:shd w:val="clear" w:color="auto" w:fill="auto"/>
            <w:vAlign w:val="center"/>
          </w:tcPr>
          <w:p w14:paraId="221A88E8" w14:textId="77777777" w:rsidR="006840AD" w:rsidRPr="00C3427E" w:rsidRDefault="006840AD" w:rsidP="00A07EE7">
            <w:pPr>
              <w:rPr>
                <w:sz w:val="24"/>
                <w:szCs w:val="24"/>
              </w:rPr>
            </w:pPr>
            <w:r w:rsidRPr="00C3427E">
              <w:rPr>
                <w:sz w:val="24"/>
                <w:szCs w:val="24"/>
              </w:rPr>
              <w:t>Évacuation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F02FCD4" w14:textId="1CF2DA4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0AA34F8" w14:textId="6D98E0BE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CBEF3EB" w14:textId="6DDDB5EB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4" w:type="pct"/>
          </w:tcPr>
          <w:p w14:paraId="2228843D" w14:textId="7777777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644EA609" w14:textId="0765D801" w:rsidTr="006840AD">
        <w:trPr>
          <w:trHeight w:val="381"/>
        </w:trPr>
        <w:tc>
          <w:tcPr>
            <w:tcW w:w="3284" w:type="pct"/>
            <w:shd w:val="clear" w:color="auto" w:fill="auto"/>
            <w:vAlign w:val="center"/>
          </w:tcPr>
          <w:p w14:paraId="5B47492E" w14:textId="77777777" w:rsidR="006840AD" w:rsidRPr="00C3427E" w:rsidRDefault="006840AD" w:rsidP="00A07EE7">
            <w:pPr>
              <w:rPr>
                <w:sz w:val="24"/>
                <w:szCs w:val="24"/>
              </w:rPr>
            </w:pPr>
            <w:r w:rsidRPr="00C3427E">
              <w:rPr>
                <w:sz w:val="24"/>
                <w:szCs w:val="24"/>
              </w:rPr>
              <w:t>Confinement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8CF5B73" w14:textId="7FE19675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5F440A4" w14:textId="170397C1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660A2B4" w14:textId="2BAC9602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4" w:type="pct"/>
          </w:tcPr>
          <w:p w14:paraId="691C488C" w14:textId="7777777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142A919C" w14:textId="7D1806CF" w:rsidTr="006840AD">
        <w:trPr>
          <w:trHeight w:val="381"/>
        </w:trPr>
        <w:tc>
          <w:tcPr>
            <w:tcW w:w="3284" w:type="pct"/>
            <w:shd w:val="clear" w:color="auto" w:fill="auto"/>
            <w:vAlign w:val="center"/>
          </w:tcPr>
          <w:p w14:paraId="38448E86" w14:textId="77777777" w:rsidR="006840AD" w:rsidRPr="00C3427E" w:rsidRDefault="006840AD" w:rsidP="00A07EE7">
            <w:pPr>
              <w:rPr>
                <w:sz w:val="24"/>
                <w:szCs w:val="24"/>
              </w:rPr>
            </w:pPr>
            <w:r w:rsidRPr="00C3427E">
              <w:rPr>
                <w:sz w:val="24"/>
                <w:szCs w:val="24"/>
              </w:rPr>
              <w:t>Inondation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1C69B2" w14:textId="66B9E3B8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20FA24A" w14:textId="5D5A27E8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CD1B570" w14:textId="0C56146C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4" w:type="pct"/>
          </w:tcPr>
          <w:p w14:paraId="1DCA3F3E" w14:textId="7777777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115FA730" w14:textId="72E8F3BA" w:rsidTr="006840AD">
        <w:trPr>
          <w:trHeight w:val="381"/>
        </w:trPr>
        <w:tc>
          <w:tcPr>
            <w:tcW w:w="3284" w:type="pct"/>
            <w:shd w:val="clear" w:color="auto" w:fill="auto"/>
            <w:vAlign w:val="center"/>
          </w:tcPr>
          <w:p w14:paraId="4020D454" w14:textId="77777777" w:rsidR="006840AD" w:rsidRPr="00C3427E" w:rsidRDefault="006840AD" w:rsidP="00A07EE7">
            <w:pPr>
              <w:rPr>
                <w:sz w:val="24"/>
                <w:szCs w:val="24"/>
              </w:rPr>
            </w:pPr>
            <w:r w:rsidRPr="00C3427E">
              <w:rPr>
                <w:sz w:val="24"/>
                <w:szCs w:val="24"/>
              </w:rPr>
              <w:t>Coupure de l’électricité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67E7F5E" w14:textId="484E9930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DE925B7" w14:textId="3BF53066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458E53F" w14:textId="0461EE0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4" w:type="pct"/>
          </w:tcPr>
          <w:p w14:paraId="6DDB2E57" w14:textId="7777777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725A854D" w14:textId="0C8D9E8B" w:rsidTr="006840AD">
        <w:trPr>
          <w:trHeight w:val="381"/>
        </w:trPr>
        <w:tc>
          <w:tcPr>
            <w:tcW w:w="3284" w:type="pct"/>
            <w:shd w:val="clear" w:color="auto" w:fill="auto"/>
            <w:vAlign w:val="center"/>
          </w:tcPr>
          <w:p w14:paraId="1D9D954F" w14:textId="77777777" w:rsidR="006840AD" w:rsidRPr="00C3427E" w:rsidRDefault="006840AD" w:rsidP="00A07EE7">
            <w:pPr>
              <w:rPr>
                <w:sz w:val="24"/>
                <w:szCs w:val="24"/>
              </w:rPr>
            </w:pPr>
            <w:r w:rsidRPr="00C3427E">
              <w:rPr>
                <w:sz w:val="24"/>
                <w:szCs w:val="24"/>
              </w:rPr>
              <w:t>Alerte météo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175CC5E" w14:textId="0642531C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F2E15BA" w14:textId="5EEEB27D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60469C6" w14:textId="0A57A201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4" w:type="pct"/>
          </w:tcPr>
          <w:p w14:paraId="3007F35E" w14:textId="7777777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067E6C64" w14:textId="3C1031D1" w:rsidTr="006840AD">
        <w:trPr>
          <w:trHeight w:val="381"/>
        </w:trPr>
        <w:tc>
          <w:tcPr>
            <w:tcW w:w="3284" w:type="pct"/>
            <w:shd w:val="clear" w:color="auto" w:fill="auto"/>
            <w:vAlign w:val="center"/>
          </w:tcPr>
          <w:p w14:paraId="15B8D9E7" w14:textId="77777777" w:rsidR="006840AD" w:rsidRPr="00C3427E" w:rsidRDefault="006840AD" w:rsidP="00A07EE7">
            <w:pPr>
              <w:rPr>
                <w:sz w:val="24"/>
                <w:szCs w:val="24"/>
              </w:rPr>
            </w:pPr>
            <w:r w:rsidRPr="00C3427E">
              <w:rPr>
                <w:sz w:val="24"/>
                <w:szCs w:val="24"/>
              </w:rPr>
              <w:t>Glissement de terrain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F8C415E" w14:textId="42A17D95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2B493CE" w14:textId="402E1326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4972BF7" w14:textId="397B09A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4" w:type="pct"/>
          </w:tcPr>
          <w:p w14:paraId="54540281" w14:textId="77777777" w:rsidR="006840AD" w:rsidRPr="00C3427E" w:rsidRDefault="006840AD" w:rsidP="00A07E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49BBB124" w14:textId="77777777" w:rsidR="00367D82" w:rsidRDefault="00367D82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47"/>
        <w:gridCol w:w="904"/>
        <w:gridCol w:w="1074"/>
        <w:gridCol w:w="1070"/>
        <w:gridCol w:w="1068"/>
      </w:tblGrid>
      <w:tr w:rsidR="006840AD" w:rsidRPr="00BB4CE6" w14:paraId="56D90500" w14:textId="62375C1A" w:rsidTr="006840AD">
        <w:trPr>
          <w:trHeight w:val="97"/>
        </w:trPr>
        <w:tc>
          <w:tcPr>
            <w:tcW w:w="3088" w:type="pct"/>
            <w:shd w:val="clear" w:color="auto" w:fill="auto"/>
            <w:vAlign w:val="center"/>
          </w:tcPr>
          <w:p w14:paraId="19CDCCC5" w14:textId="77777777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7356FB8" w14:textId="77777777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80BAAA1" w14:textId="77777777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29DB296" w14:textId="77777777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Courriel</w:t>
            </w:r>
          </w:p>
        </w:tc>
        <w:tc>
          <w:tcPr>
            <w:tcW w:w="496" w:type="pct"/>
          </w:tcPr>
          <w:p w14:paraId="00D54045" w14:textId="60AB1DFC" w:rsidR="006840AD" w:rsidRDefault="006840AD" w:rsidP="0068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</w:t>
            </w:r>
            <w:r w:rsidRPr="006840AD">
              <w:rPr>
                <w:b/>
                <w:color w:val="FF0000"/>
                <w:sz w:val="24"/>
                <w:szCs w:val="24"/>
              </w:rPr>
              <w:t>ucune</w:t>
            </w:r>
          </w:p>
        </w:tc>
      </w:tr>
      <w:tr w:rsidR="006840AD" w:rsidRPr="00BB4CE6" w14:paraId="2B1547C9" w14:textId="100F3CFC" w:rsidTr="006840AD">
        <w:trPr>
          <w:trHeight w:val="386"/>
        </w:trPr>
        <w:tc>
          <w:tcPr>
            <w:tcW w:w="4504" w:type="pct"/>
            <w:gridSpan w:val="4"/>
            <w:shd w:val="clear" w:color="auto" w:fill="332E38"/>
            <w:vAlign w:val="center"/>
          </w:tcPr>
          <w:p w14:paraId="40878C11" w14:textId="77777777" w:rsidR="006840AD" w:rsidRPr="00C3427E" w:rsidRDefault="006840AD" w:rsidP="0068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AVIS PUBLICS</w:t>
            </w:r>
          </w:p>
        </w:tc>
        <w:tc>
          <w:tcPr>
            <w:tcW w:w="496" w:type="pct"/>
            <w:shd w:val="clear" w:color="auto" w:fill="332E38"/>
          </w:tcPr>
          <w:p w14:paraId="33A33F94" w14:textId="77777777" w:rsidR="006840AD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0AD" w:rsidRPr="00BB4CE6" w14:paraId="05FF2282" w14:textId="18CAE04E" w:rsidTr="006840AD">
        <w:trPr>
          <w:trHeight w:val="386"/>
        </w:trPr>
        <w:tc>
          <w:tcPr>
            <w:tcW w:w="3088" w:type="pct"/>
            <w:shd w:val="clear" w:color="auto" w:fill="FFFFFF" w:themeFill="background1"/>
            <w:vAlign w:val="center"/>
          </w:tcPr>
          <w:p w14:paraId="6A6FBB2A" w14:textId="77777777" w:rsidR="006840AD" w:rsidRPr="00A07EE7" w:rsidRDefault="006840AD" w:rsidP="0068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Informations à la population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B6C2F98" w14:textId="77777777" w:rsidR="006840AD" w:rsidRPr="00A07EE7" w:rsidRDefault="006840AD" w:rsidP="006840AD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06AC54A" w14:textId="38822BD7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B1F975F" w14:textId="621E1E6D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3A0BCFC3" w14:textId="77777777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6E949D7F" w14:textId="722E4F9B" w:rsidTr="006840AD">
        <w:trPr>
          <w:trHeight w:val="386"/>
        </w:trPr>
        <w:tc>
          <w:tcPr>
            <w:tcW w:w="4504" w:type="pct"/>
            <w:gridSpan w:val="4"/>
            <w:shd w:val="clear" w:color="auto" w:fill="332E38"/>
            <w:vAlign w:val="center"/>
          </w:tcPr>
          <w:p w14:paraId="2F266244" w14:textId="77777777" w:rsidR="006840AD" w:rsidRPr="00C3427E" w:rsidRDefault="006840AD" w:rsidP="006840AD">
            <w:pPr>
              <w:jc w:val="center"/>
              <w:rPr>
                <w:b/>
                <w:sz w:val="24"/>
                <w:szCs w:val="24"/>
              </w:rPr>
            </w:pPr>
            <w:r w:rsidRPr="00C3427E">
              <w:rPr>
                <w:b/>
                <w:sz w:val="24"/>
                <w:szCs w:val="24"/>
              </w:rPr>
              <w:t>PRÉVENTION</w:t>
            </w:r>
          </w:p>
        </w:tc>
        <w:tc>
          <w:tcPr>
            <w:tcW w:w="496" w:type="pct"/>
            <w:shd w:val="clear" w:color="auto" w:fill="332E38"/>
          </w:tcPr>
          <w:p w14:paraId="75B0D4B5" w14:textId="77777777" w:rsidR="006840AD" w:rsidRPr="00C3427E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0AD" w:rsidRPr="00BB4CE6" w14:paraId="71BBCC7B" w14:textId="1BDD1712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566B0653" w14:textId="77777777" w:rsidR="006840AD" w:rsidRDefault="006840AD" w:rsidP="0068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Avertisseur de fumée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2DE7B49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C2C9742" w14:textId="77777777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5B37C7F" w14:textId="56E8D36A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0BCAD600" w14:textId="77777777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7DC45A8C" w14:textId="7F8063E9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4CA07B4D" w14:textId="77777777" w:rsidR="006840AD" w:rsidRDefault="006840AD" w:rsidP="0068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de prévention incendie résidentielle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3A7131D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B9506B7" w14:textId="77777777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F2F89C0" w14:textId="3D036A77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7B85DE66" w14:textId="77777777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446D5D60" w14:textId="59B1D987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70D297DB" w14:textId="77777777" w:rsidR="006840AD" w:rsidRDefault="006840AD" w:rsidP="0068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 à ciel ouvert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A189515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C1C2F73" w14:textId="77777777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60555366" w14:textId="471832B8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16F2EE3B" w14:textId="77777777" w:rsidR="006840AD" w:rsidRPr="00A07EE7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0C208834" w14:textId="00AA0D47" w:rsidTr="006840AD">
        <w:trPr>
          <w:trHeight w:val="386"/>
        </w:trPr>
        <w:tc>
          <w:tcPr>
            <w:tcW w:w="4504" w:type="pct"/>
            <w:gridSpan w:val="4"/>
            <w:shd w:val="clear" w:color="auto" w:fill="332E38"/>
            <w:vAlign w:val="center"/>
          </w:tcPr>
          <w:p w14:paraId="079577C5" w14:textId="77777777" w:rsidR="006840AD" w:rsidRPr="00C3427E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427E">
              <w:rPr>
                <w:b/>
                <w:color w:val="FFFFFF" w:themeColor="background1"/>
                <w:sz w:val="24"/>
                <w:szCs w:val="24"/>
              </w:rPr>
              <w:t>LOGICIEL ALERTES ET NOTIFICATIONS DE MASSE</w:t>
            </w:r>
          </w:p>
        </w:tc>
        <w:tc>
          <w:tcPr>
            <w:tcW w:w="496" w:type="pct"/>
            <w:shd w:val="clear" w:color="auto" w:fill="332E38"/>
          </w:tcPr>
          <w:p w14:paraId="16CC06FB" w14:textId="77777777" w:rsidR="006840AD" w:rsidRPr="00C3427E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2A90A4E5" w14:textId="2C3488C7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5715D8E1" w14:textId="77777777" w:rsidR="006840AD" w:rsidRDefault="006840AD" w:rsidP="006840AD">
            <w:pPr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Logiciel alertes et notifications de masse (TEST)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C2E0D18" w14:textId="53E51EA9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DB95E5D" w14:textId="3261256A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B65C704" w14:textId="74887799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7670051B" w14:textId="77777777" w:rsidR="006840AD" w:rsidRPr="00BB4CE6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0AD" w:rsidRPr="00BB4CE6" w14:paraId="07AE1BD4" w14:textId="4280D7F4" w:rsidTr="006840AD">
        <w:trPr>
          <w:trHeight w:val="386"/>
        </w:trPr>
        <w:tc>
          <w:tcPr>
            <w:tcW w:w="4504" w:type="pct"/>
            <w:gridSpan w:val="4"/>
            <w:shd w:val="clear" w:color="auto" w:fill="332E38"/>
            <w:vAlign w:val="center"/>
          </w:tcPr>
          <w:p w14:paraId="0A12A0C3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TRAVAUX PUBLICS</w:t>
            </w:r>
          </w:p>
        </w:tc>
        <w:tc>
          <w:tcPr>
            <w:tcW w:w="496" w:type="pct"/>
            <w:shd w:val="clear" w:color="auto" w:fill="332E38"/>
          </w:tcPr>
          <w:p w14:paraId="63E98687" w14:textId="77777777" w:rsidR="006840AD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4546F1A0" w14:textId="10DACF8C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3D6E5654" w14:textId="04C35461" w:rsidR="006840AD" w:rsidRPr="007A01EB" w:rsidRDefault="00B16766" w:rsidP="0068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840AD" w:rsidRPr="00744523">
              <w:rPr>
                <w:sz w:val="24"/>
                <w:szCs w:val="24"/>
              </w:rPr>
              <w:t>queduc</w:t>
            </w:r>
            <w:r>
              <w:rPr>
                <w:sz w:val="24"/>
                <w:szCs w:val="24"/>
              </w:rPr>
              <w:t xml:space="preserve"> et égout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F2A4D7" w14:textId="0B023E9A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3AA9B28" w14:textId="0BBDCA30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30F1936" w14:textId="17D61A5B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3558F3EB" w14:textId="77777777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22543355" w14:textId="309251D8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4DB06C21" w14:textId="77777777" w:rsidR="006840AD" w:rsidRPr="007A01EB" w:rsidRDefault="006840AD" w:rsidP="006840AD">
            <w:pPr>
              <w:rPr>
                <w:sz w:val="24"/>
                <w:szCs w:val="24"/>
              </w:rPr>
            </w:pPr>
            <w:r w:rsidRPr="00744523">
              <w:rPr>
                <w:sz w:val="24"/>
                <w:szCs w:val="24"/>
              </w:rPr>
              <w:t>Fermeture de routes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4310223" w14:textId="5166A7D0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72BAB84" w14:textId="530712BC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15FC6A4" w14:textId="70283F08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785A8C47" w14:textId="77777777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189B581F" w14:textId="44C48491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13420EBC" w14:textId="77777777" w:rsidR="006840AD" w:rsidRPr="007A01EB" w:rsidRDefault="006840AD" w:rsidP="006840AD">
            <w:pPr>
              <w:rPr>
                <w:sz w:val="24"/>
                <w:szCs w:val="24"/>
              </w:rPr>
            </w:pPr>
            <w:r w:rsidRPr="00744523">
              <w:rPr>
                <w:sz w:val="24"/>
                <w:szCs w:val="24"/>
              </w:rPr>
              <w:t>Déneigement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83C0761" w14:textId="10D5645C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1F40035" w14:textId="4FCD44CE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68B8E7A3" w14:textId="6A40B784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421E836B" w14:textId="77777777" w:rsidR="006840AD" w:rsidRPr="007279C2" w:rsidRDefault="006840AD" w:rsidP="006840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7B38BF7D" w14:textId="27A48A6C" w:rsidTr="006840AD">
        <w:trPr>
          <w:trHeight w:val="386"/>
        </w:trPr>
        <w:tc>
          <w:tcPr>
            <w:tcW w:w="4504" w:type="pct"/>
            <w:gridSpan w:val="4"/>
            <w:shd w:val="clear" w:color="auto" w:fill="332E38"/>
            <w:vAlign w:val="center"/>
          </w:tcPr>
          <w:p w14:paraId="12199A15" w14:textId="77777777" w:rsidR="006840AD" w:rsidRPr="00744523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44523">
              <w:rPr>
                <w:b/>
                <w:sz w:val="24"/>
                <w:szCs w:val="24"/>
              </w:rPr>
              <w:t>ACTIVITÉS DANS LA MUNICIPALITÉ</w:t>
            </w:r>
          </w:p>
        </w:tc>
        <w:tc>
          <w:tcPr>
            <w:tcW w:w="496" w:type="pct"/>
            <w:shd w:val="clear" w:color="auto" w:fill="332E38"/>
          </w:tcPr>
          <w:p w14:paraId="6E5F0FF2" w14:textId="77777777" w:rsidR="006840AD" w:rsidRPr="00744523" w:rsidRDefault="006840AD" w:rsidP="006840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0AD" w:rsidRPr="00BB4CE6" w14:paraId="3AD39EB5" w14:textId="4FF3B864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4B171087" w14:textId="77777777" w:rsidR="006840A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Événements spéciaux (festival, soirée-bénéfice, tournoi, etc.)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EE1D718" w14:textId="27730CDC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9059B92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72E006F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53F5A95F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11073BC3" w14:textId="126F8193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637C4D4F" w14:textId="77777777" w:rsidR="006840A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Activité à la bibliothèque municipale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2AEBB72" w14:textId="03C10E25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459E5E5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7D56818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5ACA92A2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12A45DF9" w14:textId="28682D77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5D8C4F8D" w14:textId="77777777" w:rsidR="006840A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Période d’inscription aux activités (soccer, camp de jour, natation, etc.)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AD4B866" w14:textId="20485A1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DB31BA2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B381C59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3FA4F530" w14:textId="77777777" w:rsidR="006840AD" w:rsidRPr="007279C2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339BF136" w14:textId="365F0CCD" w:rsidTr="006840AD">
        <w:trPr>
          <w:trHeight w:val="386"/>
        </w:trPr>
        <w:tc>
          <w:tcPr>
            <w:tcW w:w="4504" w:type="pct"/>
            <w:gridSpan w:val="4"/>
            <w:shd w:val="clear" w:color="auto" w:fill="332E38"/>
            <w:vAlign w:val="center"/>
          </w:tcPr>
          <w:p w14:paraId="0594AC20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INFORMATIONS GÉNÉRALES SUR LES SERVICES MUNICIPAUX</w:t>
            </w:r>
          </w:p>
        </w:tc>
        <w:tc>
          <w:tcPr>
            <w:tcW w:w="496" w:type="pct"/>
            <w:shd w:val="clear" w:color="auto" w:fill="332E38"/>
          </w:tcPr>
          <w:p w14:paraId="777AF08E" w14:textId="77777777" w:rsidR="006840AD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23D52993" w14:textId="426B80DB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00817731" w14:textId="77777777" w:rsidR="006840A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Horaire infrastructures municipales (hôtel de ville – horaire d’été, fermeture infrastructure, etc.)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1C64CB9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F7A1858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A04C3B6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313B2268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122D502E" w14:textId="44A3C93F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43A89F6E" w14:textId="77777777" w:rsidR="006840AD" w:rsidRPr="0070636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Date pour le paiement des taxes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6F90D30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B7BB632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40941C8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5A6C4B14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4DEC9C94" w14:textId="07892C44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6F69A2DD" w14:textId="77777777" w:rsidR="006840AD" w:rsidRPr="0070636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Ordure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299F44B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73DAC67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40BA604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3473D2B1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37BBEB48" w14:textId="5A66ADA9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093FAB4B" w14:textId="77777777" w:rsidR="006840AD" w:rsidRPr="0070636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Dépôt feuilles mortes ou arbres de Noël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A9B0155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78F16B5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7670F1F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302112AC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67786696" w14:textId="7FD627FF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3F3E0CE3" w14:textId="77777777" w:rsidR="006840AD" w:rsidRPr="0070636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Rappels de règlements (déneigement, abri d’auto, arrosage, etc.)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A81313D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94AC3A8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440DD59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55C967D5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40AD" w:rsidRPr="00BB4CE6" w14:paraId="05B7A1F2" w14:textId="2AA13C82" w:rsidTr="006840AD">
        <w:trPr>
          <w:trHeight w:val="386"/>
        </w:trPr>
        <w:tc>
          <w:tcPr>
            <w:tcW w:w="3088" w:type="pct"/>
            <w:shd w:val="clear" w:color="auto" w:fill="auto"/>
            <w:vAlign w:val="center"/>
          </w:tcPr>
          <w:p w14:paraId="11047EBB" w14:textId="77777777" w:rsidR="006840AD" w:rsidRPr="0070636D" w:rsidRDefault="006840AD" w:rsidP="006840AD">
            <w:pPr>
              <w:rPr>
                <w:sz w:val="24"/>
                <w:szCs w:val="24"/>
              </w:rPr>
            </w:pPr>
            <w:r w:rsidRPr="0070636D">
              <w:rPr>
                <w:sz w:val="24"/>
                <w:szCs w:val="24"/>
              </w:rPr>
              <w:t>Vidange de fosse septique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47E9789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788472D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21F4C1D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A4B1"/>
          </w:tcPr>
          <w:p w14:paraId="069B10CF" w14:textId="77777777" w:rsidR="006840AD" w:rsidRPr="00C3427E" w:rsidRDefault="006840AD" w:rsidP="006840A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41A75B68" w14:textId="242E0B9C" w:rsidR="004946E0" w:rsidRDefault="004946E0" w:rsidP="008D0151"/>
    <w:p w14:paraId="15802E46" w14:textId="27FF2733" w:rsidR="00942D21" w:rsidRPr="00942D21" w:rsidRDefault="00942D21" w:rsidP="008D0151">
      <w:pPr>
        <w:rPr>
          <w:sz w:val="24"/>
          <w:szCs w:val="24"/>
        </w:rPr>
      </w:pPr>
      <w:r w:rsidRPr="00942D21">
        <w:rPr>
          <w:sz w:val="24"/>
          <w:szCs w:val="24"/>
        </w:rPr>
        <w:t>Il est impo</w:t>
      </w:r>
      <w:r>
        <w:rPr>
          <w:sz w:val="24"/>
          <w:szCs w:val="24"/>
        </w:rPr>
        <w:t xml:space="preserve">rtant de comprendre que la municipalité ne vous inondera pas de rappel, ce système sera utilisé surtout pour les urgences et </w:t>
      </w:r>
      <w:r w:rsidR="000E0367">
        <w:rPr>
          <w:sz w:val="24"/>
          <w:szCs w:val="24"/>
        </w:rPr>
        <w:t xml:space="preserve">les informations importantes. Si vous souhaitez ne pas être informé, par exemple, des activités dans la municipalité, simplement cocher non et vous ne recevrez jamais d’alerte à ce sujet. </w:t>
      </w:r>
    </w:p>
    <w:p w14:paraId="4E79DD64" w14:textId="7779F8F5" w:rsidR="004A46A0" w:rsidRPr="00942D21" w:rsidRDefault="004A46A0" w:rsidP="008D0151">
      <w:pPr>
        <w:rPr>
          <w:b/>
          <w:bCs/>
          <w:sz w:val="24"/>
          <w:szCs w:val="24"/>
        </w:rPr>
      </w:pPr>
      <w:r w:rsidRPr="00942D21">
        <w:rPr>
          <w:b/>
          <w:bCs/>
          <w:sz w:val="24"/>
          <w:szCs w:val="24"/>
        </w:rPr>
        <w:t>Pour toutes questions ou accompagnement</w:t>
      </w:r>
    </w:p>
    <w:p w14:paraId="77E6448F" w14:textId="76498796" w:rsidR="004A46A0" w:rsidRPr="00942D21" w:rsidRDefault="004A46A0" w:rsidP="008D0151">
      <w:pPr>
        <w:rPr>
          <w:sz w:val="24"/>
          <w:szCs w:val="24"/>
        </w:rPr>
      </w:pPr>
      <w:r w:rsidRPr="00942D21">
        <w:rPr>
          <w:sz w:val="24"/>
          <w:szCs w:val="24"/>
        </w:rPr>
        <w:t xml:space="preserve">418 253-5515 p.105 (Laissez un message avec votre nom et numéro et nous communiquerons avec vous) </w:t>
      </w:r>
      <w:r w:rsidRPr="00942D21">
        <w:rPr>
          <w:sz w:val="24"/>
          <w:szCs w:val="24"/>
        </w:rPr>
        <w:br/>
      </w:r>
      <w:hyperlink r:id="rId9" w:history="1">
        <w:r w:rsidRPr="00942D21">
          <w:rPr>
            <w:rStyle w:val="Lienhypertexte"/>
            <w:sz w:val="24"/>
            <w:szCs w:val="24"/>
          </w:rPr>
          <w:t>loisirs@valleejonction.qc.ca</w:t>
        </w:r>
      </w:hyperlink>
      <w:r w:rsidRPr="00942D21">
        <w:rPr>
          <w:sz w:val="24"/>
          <w:szCs w:val="24"/>
        </w:rPr>
        <w:t xml:space="preserve"> </w:t>
      </w:r>
    </w:p>
    <w:sectPr w:rsidR="004A46A0" w:rsidRPr="00942D21" w:rsidSect="00FB21E3">
      <w:headerReference w:type="first" r:id="rId10"/>
      <w:pgSz w:w="12240" w:h="15840"/>
      <w:pgMar w:top="1418" w:right="758" w:bottom="709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B062" w14:textId="77777777" w:rsidR="00BB0B68" w:rsidRDefault="00BB0B68" w:rsidP="00B37999">
      <w:pPr>
        <w:spacing w:after="0" w:line="240" w:lineRule="auto"/>
      </w:pPr>
      <w:r>
        <w:separator/>
      </w:r>
    </w:p>
  </w:endnote>
  <w:endnote w:type="continuationSeparator" w:id="0">
    <w:p w14:paraId="74B586F0" w14:textId="77777777" w:rsidR="00BB0B68" w:rsidRDefault="00BB0B68" w:rsidP="00B3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7B2BF" w14:textId="77777777" w:rsidR="00BB0B68" w:rsidRDefault="00BB0B68" w:rsidP="00B37999">
      <w:pPr>
        <w:spacing w:after="0" w:line="240" w:lineRule="auto"/>
      </w:pPr>
      <w:r>
        <w:separator/>
      </w:r>
    </w:p>
  </w:footnote>
  <w:footnote w:type="continuationSeparator" w:id="0">
    <w:p w14:paraId="337040FC" w14:textId="77777777" w:rsidR="00BB0B68" w:rsidRDefault="00BB0B68" w:rsidP="00B3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B80F" w14:textId="77777777" w:rsidR="00BB4CE6" w:rsidRDefault="00BB4CE6">
    <w:pPr>
      <w:pStyle w:val="En-tte"/>
    </w:pPr>
    <w:r>
      <w:rPr>
        <w:noProof/>
        <w:lang w:eastAsia="fr-CA"/>
      </w:rPr>
      <w:drawing>
        <wp:inline distT="0" distB="0" distL="0" distR="0" wp14:anchorId="76953807" wp14:editId="55934D71">
          <wp:extent cx="2171700" cy="1042536"/>
          <wp:effectExtent l="0" t="0" r="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664" cy="10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8"/>
    <w:rsid w:val="000E0367"/>
    <w:rsid w:val="00147141"/>
    <w:rsid w:val="001769F3"/>
    <w:rsid w:val="00183421"/>
    <w:rsid w:val="00185917"/>
    <w:rsid w:val="001B335C"/>
    <w:rsid w:val="003006BA"/>
    <w:rsid w:val="00367D82"/>
    <w:rsid w:val="00420C6C"/>
    <w:rsid w:val="004946E0"/>
    <w:rsid w:val="004A46A0"/>
    <w:rsid w:val="004C1828"/>
    <w:rsid w:val="004D7730"/>
    <w:rsid w:val="004E6928"/>
    <w:rsid w:val="0050447A"/>
    <w:rsid w:val="00542D39"/>
    <w:rsid w:val="00561622"/>
    <w:rsid w:val="005E6E16"/>
    <w:rsid w:val="00633F6B"/>
    <w:rsid w:val="006840AD"/>
    <w:rsid w:val="00684D4C"/>
    <w:rsid w:val="0070636D"/>
    <w:rsid w:val="007279C2"/>
    <w:rsid w:val="00744523"/>
    <w:rsid w:val="007511C8"/>
    <w:rsid w:val="007A01EB"/>
    <w:rsid w:val="007D7CE8"/>
    <w:rsid w:val="008D0151"/>
    <w:rsid w:val="008D53B8"/>
    <w:rsid w:val="009046B6"/>
    <w:rsid w:val="00942D21"/>
    <w:rsid w:val="0098182D"/>
    <w:rsid w:val="00A07EE7"/>
    <w:rsid w:val="00A66E57"/>
    <w:rsid w:val="00A7789F"/>
    <w:rsid w:val="00AE504C"/>
    <w:rsid w:val="00B16766"/>
    <w:rsid w:val="00B17969"/>
    <w:rsid w:val="00B37999"/>
    <w:rsid w:val="00BB0B68"/>
    <w:rsid w:val="00BB4CE6"/>
    <w:rsid w:val="00BC08BE"/>
    <w:rsid w:val="00BD0D55"/>
    <w:rsid w:val="00C3427E"/>
    <w:rsid w:val="00D7639D"/>
    <w:rsid w:val="00DA41AB"/>
    <w:rsid w:val="00DE6399"/>
    <w:rsid w:val="00E714EF"/>
    <w:rsid w:val="00E81CEE"/>
    <w:rsid w:val="00EA53FB"/>
    <w:rsid w:val="00EA5C4D"/>
    <w:rsid w:val="00ED4358"/>
    <w:rsid w:val="00F108E8"/>
    <w:rsid w:val="00F95159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E605D8"/>
  <w15:chartTrackingRefBased/>
  <w15:docId w15:val="{F3FAA87F-D1EA-4336-B664-1DC194E4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C2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6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E6E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379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999"/>
  </w:style>
  <w:style w:type="paragraph" w:styleId="Pieddepage">
    <w:name w:val="footer"/>
    <w:basedOn w:val="Normal"/>
    <w:link w:val="PieddepageCar"/>
    <w:uiPriority w:val="99"/>
    <w:unhideWhenUsed/>
    <w:rsid w:val="00B379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999"/>
  </w:style>
  <w:style w:type="character" w:styleId="Lienhypertexte">
    <w:name w:val="Hyperlink"/>
    <w:basedOn w:val="Policepardfaut"/>
    <w:uiPriority w:val="99"/>
    <w:unhideWhenUsed/>
    <w:rsid w:val="004A46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ejonction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isirs@valleejonction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69C7-AB79-4913-875A-FB247BE9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jessie.gagne</dc:creator>
  <cp:keywords/>
  <dc:description/>
  <cp:lastModifiedBy>Loisirs</cp:lastModifiedBy>
  <cp:revision>10</cp:revision>
  <cp:lastPrinted>2020-07-07T20:38:00Z</cp:lastPrinted>
  <dcterms:created xsi:type="dcterms:W3CDTF">2020-07-02T17:40:00Z</dcterms:created>
  <dcterms:modified xsi:type="dcterms:W3CDTF">2020-07-07T20:42:00Z</dcterms:modified>
</cp:coreProperties>
</file>